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68A99" w14:textId="4506DA47" w:rsidR="00F779B6" w:rsidRDefault="00F779B6" w:rsidP="00F779B6">
      <w:pPr>
        <w:tabs>
          <w:tab w:val="left" w:pos="1440"/>
        </w:tabs>
        <w:jc w:val="right"/>
      </w:pPr>
      <w:r>
        <w:rPr>
          <w:noProof/>
        </w:rPr>
        <w:drawing>
          <wp:inline distT="0" distB="0" distL="0" distR="0" wp14:anchorId="6A9FB882" wp14:editId="7C5FBF32">
            <wp:extent cx="1924050" cy="162882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644" cy="1636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206DD">
        <w:rPr>
          <w:noProof/>
        </w:rPr>
        <w:drawing>
          <wp:anchor distT="0" distB="0" distL="114300" distR="114300" simplePos="0" relativeHeight="251658240" behindDoc="0" locked="0" layoutInCell="1" allowOverlap="1" wp14:anchorId="7794E6BB" wp14:editId="08A34C48">
            <wp:simplePos x="1076325" y="895350"/>
            <wp:positionH relativeFrom="column">
              <wp:align>left</wp:align>
            </wp:positionH>
            <wp:positionV relativeFrom="paragraph">
              <wp:align>top</wp:align>
            </wp:positionV>
            <wp:extent cx="1943100" cy="900946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900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ab/>
      </w:r>
    </w:p>
    <w:p w14:paraId="4B360F5B" w14:textId="78F5FFE2" w:rsidR="00223344" w:rsidRDefault="00F779B6">
      <w:r>
        <w:br w:type="textWrapping" w:clear="all"/>
      </w:r>
    </w:p>
    <w:p w14:paraId="7594CFC7" w14:textId="68F3FC34" w:rsidR="007206DD" w:rsidRDefault="007206DD"/>
    <w:p w14:paraId="4855CADF" w14:textId="2D81DA27" w:rsidR="007206DD" w:rsidRPr="007206DD" w:rsidRDefault="007206DD" w:rsidP="007206DD">
      <w:pPr>
        <w:jc w:val="both"/>
        <w:rPr>
          <w:rFonts w:cstheme="minorHAnsi"/>
          <w:b/>
          <w:bCs/>
          <w:sz w:val="32"/>
          <w:szCs w:val="32"/>
          <w:lang w:eastAsia="es-ES"/>
        </w:rPr>
      </w:pPr>
      <w:r w:rsidRPr="007206DD">
        <w:rPr>
          <w:rFonts w:cstheme="minorHAnsi"/>
          <w:b/>
          <w:bCs/>
          <w:sz w:val="32"/>
          <w:szCs w:val="32"/>
          <w:lang w:eastAsia="es-ES"/>
        </w:rPr>
        <w:t xml:space="preserve">El Museo Vostell </w:t>
      </w:r>
      <w:r w:rsidR="002D5E26">
        <w:rPr>
          <w:rFonts w:cstheme="minorHAnsi"/>
          <w:b/>
          <w:bCs/>
          <w:sz w:val="32"/>
          <w:szCs w:val="32"/>
          <w:lang w:eastAsia="es-ES"/>
        </w:rPr>
        <w:t xml:space="preserve">Malpartida </w:t>
      </w:r>
      <w:r w:rsidRPr="007206DD">
        <w:rPr>
          <w:rFonts w:cstheme="minorHAnsi"/>
          <w:b/>
          <w:bCs/>
          <w:sz w:val="32"/>
          <w:szCs w:val="32"/>
          <w:lang w:eastAsia="es-ES"/>
        </w:rPr>
        <w:t>acogerá el taller</w:t>
      </w:r>
      <w:r w:rsidR="00E8186E">
        <w:rPr>
          <w:rFonts w:cstheme="minorHAnsi"/>
          <w:b/>
          <w:bCs/>
          <w:sz w:val="32"/>
          <w:szCs w:val="32"/>
          <w:lang w:eastAsia="es-ES"/>
        </w:rPr>
        <w:t xml:space="preserve"> </w:t>
      </w:r>
      <w:r w:rsidRPr="007206DD">
        <w:rPr>
          <w:rFonts w:cstheme="minorHAnsi"/>
          <w:b/>
          <w:bCs/>
          <w:sz w:val="32"/>
          <w:szCs w:val="32"/>
          <w:lang w:eastAsia="es-ES"/>
        </w:rPr>
        <w:t>“</w:t>
      </w:r>
      <w:r w:rsidRPr="00E8186E">
        <w:rPr>
          <w:rFonts w:cstheme="minorHAnsi"/>
          <w:b/>
          <w:bCs/>
          <w:i/>
          <w:iCs/>
          <w:sz w:val="32"/>
          <w:szCs w:val="32"/>
          <w:lang w:eastAsia="es-ES"/>
        </w:rPr>
        <w:t>Gestionar Ideas. De lo analógico a lo digital en el Arte</w:t>
      </w:r>
      <w:r w:rsidRPr="007206DD">
        <w:rPr>
          <w:rFonts w:cstheme="minorHAnsi"/>
          <w:b/>
          <w:bCs/>
          <w:sz w:val="32"/>
          <w:szCs w:val="32"/>
          <w:lang w:eastAsia="es-ES"/>
        </w:rPr>
        <w:t>” </w:t>
      </w:r>
      <w:r w:rsidR="00E8186E">
        <w:rPr>
          <w:rFonts w:cstheme="minorHAnsi"/>
          <w:b/>
          <w:bCs/>
          <w:sz w:val="32"/>
          <w:szCs w:val="32"/>
          <w:lang w:eastAsia="es-ES"/>
        </w:rPr>
        <w:t xml:space="preserve">enmarcado dentro del proyecto Obra </w:t>
      </w:r>
      <w:proofErr w:type="spellStart"/>
      <w:r w:rsidR="00E8186E">
        <w:rPr>
          <w:rFonts w:cstheme="minorHAnsi"/>
          <w:b/>
          <w:bCs/>
          <w:sz w:val="32"/>
          <w:szCs w:val="32"/>
          <w:lang w:eastAsia="es-ES"/>
        </w:rPr>
        <w:t>Abierta</w:t>
      </w:r>
      <w:r w:rsidR="00F779B6">
        <w:rPr>
          <w:rFonts w:cstheme="minorHAnsi"/>
          <w:b/>
          <w:bCs/>
          <w:sz w:val="32"/>
          <w:szCs w:val="32"/>
          <w:lang w:eastAsia="es-ES"/>
        </w:rPr>
        <w:t>_</w:t>
      </w:r>
      <w:r w:rsidR="00E8186E">
        <w:rPr>
          <w:rFonts w:cstheme="minorHAnsi"/>
          <w:b/>
          <w:bCs/>
          <w:sz w:val="32"/>
          <w:szCs w:val="32"/>
          <w:lang w:eastAsia="es-ES"/>
        </w:rPr>
        <w:t>Formación</w:t>
      </w:r>
      <w:proofErr w:type="spellEnd"/>
    </w:p>
    <w:p w14:paraId="1E54A355" w14:textId="77777777" w:rsidR="007206DD" w:rsidRPr="007206DD" w:rsidRDefault="007206DD" w:rsidP="007206D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8"/>
          <w:szCs w:val="28"/>
          <w:lang w:eastAsia="es-ES"/>
        </w:rPr>
      </w:pPr>
    </w:p>
    <w:p w14:paraId="7A518CB5" w14:textId="5BF145B0" w:rsidR="00A80754" w:rsidRPr="002B782E" w:rsidRDefault="00BB08CF" w:rsidP="002B782E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8"/>
          <w:szCs w:val="28"/>
          <w:lang w:eastAsia="es-ES"/>
        </w:rPr>
      </w:pPr>
      <w:r>
        <w:rPr>
          <w:rFonts w:eastAsia="Times New Roman" w:cstheme="minorHAnsi"/>
          <w:color w:val="222222"/>
          <w:sz w:val="28"/>
          <w:szCs w:val="28"/>
          <w:lang w:eastAsia="es-ES"/>
        </w:rPr>
        <w:t xml:space="preserve">El artista </w:t>
      </w:r>
      <w:r w:rsidR="007206DD" w:rsidRPr="007206DD">
        <w:rPr>
          <w:rFonts w:eastAsia="Times New Roman" w:cstheme="minorHAnsi"/>
          <w:color w:val="222222"/>
          <w:sz w:val="28"/>
          <w:szCs w:val="28"/>
          <w:lang w:eastAsia="es-ES"/>
        </w:rPr>
        <w:t xml:space="preserve">Eugenio Ampudia será el encargado de impartirlo con la colaboración de </w:t>
      </w:r>
      <w:r>
        <w:rPr>
          <w:rFonts w:eastAsia="Times New Roman" w:cstheme="minorHAnsi"/>
          <w:color w:val="222222"/>
          <w:sz w:val="28"/>
          <w:szCs w:val="28"/>
          <w:lang w:eastAsia="es-ES"/>
        </w:rPr>
        <w:t xml:space="preserve">la Comisaria independiente y licenciada en Historia del Arte, </w:t>
      </w:r>
      <w:proofErr w:type="spellStart"/>
      <w:r w:rsidR="007206DD" w:rsidRPr="007206DD">
        <w:rPr>
          <w:rFonts w:eastAsia="Times New Roman" w:cstheme="minorHAnsi"/>
          <w:color w:val="222222"/>
          <w:sz w:val="28"/>
          <w:szCs w:val="28"/>
          <w:lang w:eastAsia="es-ES"/>
        </w:rPr>
        <w:t>Semiramis</w:t>
      </w:r>
      <w:proofErr w:type="spellEnd"/>
      <w:r w:rsidR="007206DD" w:rsidRPr="007206DD">
        <w:rPr>
          <w:rFonts w:eastAsia="Times New Roman" w:cstheme="minorHAnsi"/>
          <w:color w:val="222222"/>
          <w:sz w:val="28"/>
          <w:szCs w:val="28"/>
          <w:lang w:eastAsia="es-ES"/>
        </w:rPr>
        <w:t xml:space="preserve"> González</w:t>
      </w:r>
      <w:r w:rsidR="002B782E">
        <w:rPr>
          <w:rFonts w:eastAsia="Times New Roman" w:cstheme="minorHAnsi"/>
          <w:color w:val="222222"/>
          <w:sz w:val="28"/>
          <w:szCs w:val="28"/>
          <w:lang w:eastAsia="es-ES"/>
        </w:rPr>
        <w:t xml:space="preserve">. </w:t>
      </w:r>
      <w:r w:rsidRPr="002B782E">
        <w:rPr>
          <w:rFonts w:eastAsia="Times New Roman" w:cstheme="minorHAnsi"/>
          <w:color w:val="222222"/>
          <w:sz w:val="28"/>
          <w:szCs w:val="28"/>
          <w:lang w:eastAsia="es-ES"/>
        </w:rPr>
        <w:t>E</w:t>
      </w:r>
      <w:r w:rsidR="007206DD" w:rsidRPr="002B782E">
        <w:rPr>
          <w:rFonts w:eastAsia="Times New Roman" w:cstheme="minorHAnsi"/>
          <w:color w:val="222222"/>
          <w:sz w:val="28"/>
          <w:szCs w:val="28"/>
          <w:lang w:eastAsia="es-ES"/>
        </w:rPr>
        <w:t>l periodo de preinscripción</w:t>
      </w:r>
      <w:r w:rsidR="00214E3C" w:rsidRPr="002B782E">
        <w:rPr>
          <w:rFonts w:eastAsia="Times New Roman" w:cstheme="minorHAnsi"/>
          <w:color w:val="222222"/>
          <w:sz w:val="28"/>
          <w:szCs w:val="28"/>
          <w:lang w:eastAsia="es-ES"/>
        </w:rPr>
        <w:t>,</w:t>
      </w:r>
      <w:r w:rsidRPr="002B782E">
        <w:rPr>
          <w:rFonts w:eastAsia="Times New Roman" w:cstheme="minorHAnsi"/>
          <w:color w:val="222222"/>
          <w:sz w:val="28"/>
          <w:szCs w:val="28"/>
          <w:lang w:eastAsia="es-ES"/>
        </w:rPr>
        <w:t xml:space="preserve"> que ya está abierto, finali</w:t>
      </w:r>
      <w:r w:rsidR="00214E3C" w:rsidRPr="002B782E">
        <w:rPr>
          <w:rFonts w:eastAsia="Times New Roman" w:cstheme="minorHAnsi"/>
          <w:color w:val="222222"/>
          <w:sz w:val="28"/>
          <w:szCs w:val="28"/>
          <w:lang w:eastAsia="es-ES"/>
        </w:rPr>
        <w:t xml:space="preserve">za </w:t>
      </w:r>
      <w:r w:rsidR="007206DD" w:rsidRPr="002B782E">
        <w:rPr>
          <w:rFonts w:eastAsia="Times New Roman" w:cstheme="minorHAnsi"/>
          <w:color w:val="222222"/>
          <w:sz w:val="28"/>
          <w:szCs w:val="28"/>
          <w:lang w:eastAsia="es-ES"/>
        </w:rPr>
        <w:t>el próximo 3 de mayo</w:t>
      </w:r>
      <w:r w:rsidR="00E8186E" w:rsidRPr="002B782E">
        <w:rPr>
          <w:rFonts w:eastAsia="Times New Roman" w:cstheme="minorHAnsi"/>
          <w:color w:val="222222"/>
          <w:sz w:val="28"/>
          <w:szCs w:val="28"/>
          <w:lang w:eastAsia="es-ES"/>
        </w:rPr>
        <w:t xml:space="preserve">. El taller se llevará a cabo del 1 al 4 de junio. </w:t>
      </w:r>
    </w:p>
    <w:p w14:paraId="32DA1454" w14:textId="3EBB0528" w:rsidR="007206DD" w:rsidRPr="007206DD" w:rsidRDefault="007206DD" w:rsidP="00A80754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8"/>
          <w:szCs w:val="28"/>
          <w:lang w:eastAsia="es-ES"/>
        </w:rPr>
      </w:pPr>
      <w:r w:rsidRPr="007206DD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 </w:t>
      </w:r>
    </w:p>
    <w:p w14:paraId="13A83C3A" w14:textId="4E5156D3" w:rsidR="007206DD" w:rsidRPr="00E14EBE" w:rsidRDefault="00214E3C" w:rsidP="005D41A7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4"/>
          <w:szCs w:val="24"/>
          <w:lang w:eastAsia="es-ES"/>
        </w:rPr>
      </w:pPr>
      <w:r w:rsidRPr="00E14EBE">
        <w:rPr>
          <w:rFonts w:eastAsia="Times New Roman" w:cstheme="minorHAnsi"/>
          <w:b/>
          <w:bCs/>
          <w:color w:val="222222"/>
          <w:sz w:val="24"/>
          <w:szCs w:val="24"/>
          <w:lang w:eastAsia="es-ES"/>
        </w:rPr>
        <w:t>Cáceres</w:t>
      </w:r>
      <w:r w:rsidR="007206DD" w:rsidRPr="007206DD">
        <w:rPr>
          <w:rFonts w:eastAsia="Times New Roman" w:cstheme="minorHAnsi"/>
          <w:b/>
          <w:bCs/>
          <w:color w:val="222222"/>
          <w:sz w:val="24"/>
          <w:szCs w:val="24"/>
          <w:lang w:eastAsia="es-ES"/>
        </w:rPr>
        <w:t>, 4 de abril de 2022</w:t>
      </w:r>
      <w:r w:rsidR="007206DD" w:rsidRPr="007206DD">
        <w:rPr>
          <w:rFonts w:eastAsia="Times New Roman" w:cstheme="minorHAnsi"/>
          <w:color w:val="222222"/>
          <w:sz w:val="24"/>
          <w:szCs w:val="24"/>
          <w:lang w:eastAsia="es-ES"/>
        </w:rPr>
        <w:t xml:space="preserve">.- La </w:t>
      </w:r>
      <w:r w:rsidRPr="00E14EBE">
        <w:rPr>
          <w:rFonts w:eastAsia="Times New Roman" w:cstheme="minorHAnsi"/>
          <w:color w:val="222222"/>
          <w:sz w:val="24"/>
          <w:szCs w:val="24"/>
          <w:lang w:eastAsia="es-ES"/>
        </w:rPr>
        <w:t>Fundación</w:t>
      </w:r>
      <w:r w:rsidR="007206DD" w:rsidRPr="007206DD">
        <w:rPr>
          <w:rFonts w:eastAsia="Times New Roman" w:cstheme="minorHAnsi"/>
          <w:color w:val="222222"/>
          <w:sz w:val="24"/>
          <w:szCs w:val="24"/>
          <w:lang w:eastAsia="es-ES"/>
        </w:rPr>
        <w:t xml:space="preserve"> Caja Extremadura ha organizado de forma paralela a la</w:t>
      </w:r>
      <w:r w:rsidRPr="00E14EBE">
        <w:rPr>
          <w:rFonts w:eastAsia="Times New Roman" w:cstheme="minorHAnsi"/>
          <w:color w:val="222222"/>
          <w:sz w:val="24"/>
          <w:szCs w:val="24"/>
          <w:lang w:eastAsia="es-ES"/>
        </w:rPr>
        <w:t xml:space="preserve"> IX </w:t>
      </w:r>
      <w:r w:rsidR="007206DD" w:rsidRPr="007206DD">
        <w:rPr>
          <w:rFonts w:eastAsia="Times New Roman" w:cstheme="minorHAnsi"/>
          <w:color w:val="222222"/>
          <w:sz w:val="24"/>
          <w:szCs w:val="24"/>
          <w:lang w:eastAsia="es-ES"/>
        </w:rPr>
        <w:t>Convocatoria del Premio Internacional de Artes Visuales</w:t>
      </w:r>
      <w:r w:rsidR="00652B22" w:rsidRPr="00E14EBE">
        <w:rPr>
          <w:rFonts w:eastAsia="Times New Roman" w:cstheme="minorHAnsi"/>
          <w:color w:val="222222"/>
          <w:sz w:val="24"/>
          <w:szCs w:val="24"/>
          <w:lang w:eastAsia="es-ES"/>
        </w:rPr>
        <w:t xml:space="preserve"> lo que se ha denominado:</w:t>
      </w:r>
      <w:r w:rsidR="007206DD" w:rsidRPr="007206DD">
        <w:rPr>
          <w:rFonts w:eastAsia="Times New Roman" w:cstheme="minorHAnsi"/>
          <w:color w:val="222222"/>
          <w:sz w:val="24"/>
          <w:szCs w:val="24"/>
          <w:lang w:eastAsia="es-ES"/>
        </w:rPr>
        <w:t xml:space="preserve"> Obra Abierta</w:t>
      </w:r>
      <w:r w:rsidR="00352486">
        <w:rPr>
          <w:rFonts w:eastAsia="Times New Roman" w:cstheme="minorHAnsi"/>
          <w:color w:val="222222"/>
          <w:sz w:val="24"/>
          <w:szCs w:val="24"/>
          <w:lang w:eastAsia="es-ES"/>
        </w:rPr>
        <w:t>_</w:t>
      </w:r>
      <w:r w:rsidR="00652B22" w:rsidRPr="00E14EBE">
        <w:rPr>
          <w:rFonts w:eastAsia="Times New Roman" w:cstheme="minorHAnsi"/>
          <w:color w:val="222222"/>
          <w:sz w:val="24"/>
          <w:szCs w:val="24"/>
          <w:lang w:eastAsia="es-ES"/>
        </w:rPr>
        <w:t>Formación. Se trata de una</w:t>
      </w:r>
      <w:r w:rsidR="007206DD" w:rsidRPr="007206DD">
        <w:rPr>
          <w:rFonts w:eastAsia="Times New Roman" w:cstheme="minorHAnsi"/>
          <w:color w:val="222222"/>
          <w:sz w:val="24"/>
          <w:szCs w:val="24"/>
          <w:lang w:eastAsia="es-ES"/>
        </w:rPr>
        <w:t xml:space="preserve"> serie de talleres dirigidos a fomen</w:t>
      </w:r>
      <w:r w:rsidRPr="00E14EBE">
        <w:rPr>
          <w:rFonts w:eastAsia="Times New Roman" w:cstheme="minorHAnsi"/>
          <w:color w:val="222222"/>
          <w:sz w:val="24"/>
          <w:szCs w:val="24"/>
          <w:lang w:eastAsia="es-ES"/>
        </w:rPr>
        <w:t xml:space="preserve">tar </w:t>
      </w:r>
      <w:r w:rsidR="00652B22" w:rsidRPr="00E14EBE">
        <w:rPr>
          <w:rFonts w:eastAsia="Times New Roman" w:cstheme="minorHAnsi"/>
          <w:color w:val="222222"/>
          <w:sz w:val="24"/>
          <w:szCs w:val="24"/>
          <w:lang w:eastAsia="es-ES"/>
        </w:rPr>
        <w:t>precisamente eso, “</w:t>
      </w:r>
      <w:r w:rsidRPr="00E14EBE">
        <w:rPr>
          <w:rFonts w:eastAsia="Times New Roman" w:cstheme="minorHAnsi"/>
          <w:color w:val="222222"/>
          <w:sz w:val="24"/>
          <w:szCs w:val="24"/>
          <w:lang w:eastAsia="es-ES"/>
        </w:rPr>
        <w:t xml:space="preserve">la formación </w:t>
      </w:r>
      <w:r w:rsidR="00652B22" w:rsidRPr="00E14EBE">
        <w:rPr>
          <w:rFonts w:eastAsia="Times New Roman" w:cstheme="minorHAnsi"/>
          <w:color w:val="222222"/>
          <w:sz w:val="24"/>
          <w:szCs w:val="24"/>
          <w:lang w:eastAsia="es-ES"/>
        </w:rPr>
        <w:t xml:space="preserve">y la creación artística”. </w:t>
      </w:r>
      <w:r w:rsidRPr="00E14EBE">
        <w:rPr>
          <w:rFonts w:eastAsia="Times New Roman" w:cstheme="minorHAnsi"/>
          <w:color w:val="222222"/>
          <w:sz w:val="24"/>
          <w:szCs w:val="24"/>
          <w:lang w:eastAsia="es-ES"/>
        </w:rPr>
        <w:t xml:space="preserve"> </w:t>
      </w:r>
      <w:r w:rsidR="007206DD" w:rsidRPr="007206DD">
        <w:rPr>
          <w:rFonts w:eastAsia="Times New Roman" w:cstheme="minorHAnsi"/>
          <w:color w:val="222222"/>
          <w:sz w:val="24"/>
          <w:szCs w:val="24"/>
          <w:lang w:eastAsia="es-ES"/>
        </w:rPr>
        <w:t> </w:t>
      </w:r>
    </w:p>
    <w:p w14:paraId="684680EB" w14:textId="73CCAA62" w:rsidR="00E14EBE" w:rsidRPr="00E14EBE" w:rsidRDefault="00E14EBE" w:rsidP="005D41A7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4"/>
          <w:szCs w:val="24"/>
          <w:lang w:eastAsia="es-ES"/>
        </w:rPr>
      </w:pPr>
    </w:p>
    <w:p w14:paraId="0DB16AD7" w14:textId="28AAACA2" w:rsidR="00E14EBE" w:rsidRPr="007206DD" w:rsidRDefault="00E14EBE" w:rsidP="005D41A7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4"/>
          <w:szCs w:val="24"/>
          <w:lang w:eastAsia="es-ES"/>
        </w:rPr>
      </w:pPr>
      <w:r w:rsidRPr="00E14EBE">
        <w:rPr>
          <w:rFonts w:eastAsia="Times New Roman" w:cstheme="minorHAnsi"/>
          <w:color w:val="222222"/>
          <w:sz w:val="24"/>
          <w:szCs w:val="24"/>
          <w:lang w:eastAsia="es-ES"/>
        </w:rPr>
        <w:t>Los talleres girarán progresivamente en torno a las distintas disciplinas artísticas, tanto las clásicas como las más actuales: pintura, escultura e instalación, dibujo, diseño, artesanía, fotografía, imagen en movimiento, videojuegos, arte digital y arte sonoro, arquitectura y urbanismo, por citar las principales expresiones artísticas del momento. Además, serán reflejo de las preocupaciones y los intereses de los artistas actuales: temática social (incluyendo migración y diversidad), memoria, género y medio ambiente.</w:t>
      </w:r>
    </w:p>
    <w:p w14:paraId="3795577D" w14:textId="77777777" w:rsidR="00214E3C" w:rsidRPr="00E14EBE" w:rsidRDefault="00214E3C" w:rsidP="005D41A7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4"/>
          <w:szCs w:val="24"/>
          <w:lang w:eastAsia="es-ES"/>
        </w:rPr>
      </w:pPr>
    </w:p>
    <w:p w14:paraId="2A158113" w14:textId="31F093A0" w:rsidR="00652B22" w:rsidRPr="00E14EBE" w:rsidRDefault="00652B22" w:rsidP="005D41A7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4"/>
          <w:szCs w:val="24"/>
          <w:lang w:eastAsia="es-ES"/>
        </w:rPr>
      </w:pPr>
      <w:r w:rsidRPr="00E14EBE">
        <w:rPr>
          <w:rFonts w:eastAsia="Times New Roman" w:cstheme="minorHAnsi"/>
          <w:color w:val="222222"/>
          <w:sz w:val="24"/>
          <w:szCs w:val="24"/>
          <w:lang w:eastAsia="es-ES"/>
        </w:rPr>
        <w:t xml:space="preserve">En este caso, el primero de los talleres “Gestionar ideas. De lo analógico a lo digital” impartido por Eugenio Ampudia </w:t>
      </w:r>
      <w:r w:rsidR="002D5E26">
        <w:rPr>
          <w:rFonts w:eastAsia="Times New Roman" w:cstheme="minorHAnsi"/>
          <w:color w:val="222222"/>
          <w:sz w:val="24"/>
          <w:szCs w:val="24"/>
          <w:lang w:eastAsia="es-ES"/>
        </w:rPr>
        <w:t xml:space="preserve">cuyo objetivo es la formación y la creación </w:t>
      </w:r>
      <w:r w:rsidR="00352486">
        <w:rPr>
          <w:rFonts w:eastAsia="Times New Roman" w:cstheme="minorHAnsi"/>
          <w:color w:val="222222"/>
          <w:sz w:val="24"/>
          <w:szCs w:val="24"/>
          <w:lang w:eastAsia="es-ES"/>
        </w:rPr>
        <w:t>artística,</w:t>
      </w:r>
      <w:r w:rsidR="002D5E26">
        <w:rPr>
          <w:rFonts w:eastAsia="Times New Roman" w:cstheme="minorHAnsi"/>
          <w:color w:val="222222"/>
          <w:sz w:val="24"/>
          <w:szCs w:val="24"/>
          <w:lang w:eastAsia="es-ES"/>
        </w:rPr>
        <w:t xml:space="preserve"> sin embargo, cuenta en este caso </w:t>
      </w:r>
      <w:r w:rsidRPr="00E14EBE">
        <w:rPr>
          <w:rFonts w:eastAsia="Times New Roman" w:cstheme="minorHAnsi"/>
          <w:color w:val="222222"/>
          <w:sz w:val="24"/>
          <w:szCs w:val="24"/>
          <w:lang w:eastAsia="es-ES"/>
        </w:rPr>
        <w:t xml:space="preserve">con la participación de Semíramis González </w:t>
      </w:r>
      <w:r w:rsidR="00F779B6">
        <w:rPr>
          <w:rFonts w:eastAsia="Times New Roman" w:cstheme="minorHAnsi"/>
          <w:color w:val="222222"/>
          <w:sz w:val="24"/>
          <w:szCs w:val="24"/>
          <w:lang w:eastAsia="es-ES"/>
        </w:rPr>
        <w:t xml:space="preserve">que se centrará </w:t>
      </w:r>
      <w:r w:rsidR="00F779B6" w:rsidRPr="00E14EBE">
        <w:rPr>
          <w:rFonts w:eastAsia="Times New Roman" w:cstheme="minorHAnsi"/>
          <w:color w:val="222222"/>
          <w:sz w:val="24"/>
          <w:szCs w:val="24"/>
          <w:lang w:eastAsia="es-ES"/>
        </w:rPr>
        <w:t>en</w:t>
      </w:r>
      <w:r w:rsidRPr="00E14EBE">
        <w:rPr>
          <w:rFonts w:eastAsia="Times New Roman" w:cstheme="minorHAnsi"/>
          <w:color w:val="222222"/>
          <w:sz w:val="24"/>
          <w:szCs w:val="24"/>
          <w:lang w:eastAsia="es-ES"/>
        </w:rPr>
        <w:t xml:space="preserve"> activación de redes sociales y medios de comunicación tradicionales.</w:t>
      </w:r>
      <w:r w:rsidR="005D41A7" w:rsidRPr="00E14EBE">
        <w:rPr>
          <w:rFonts w:eastAsia="Times New Roman" w:cstheme="minorHAnsi"/>
          <w:color w:val="222222"/>
          <w:sz w:val="24"/>
          <w:szCs w:val="24"/>
          <w:lang w:eastAsia="es-ES"/>
        </w:rPr>
        <w:t xml:space="preserve"> Tendrá lugar en el Museo Vostell Malpartida</w:t>
      </w:r>
      <w:r w:rsidR="00F779B6">
        <w:rPr>
          <w:rFonts w:eastAsia="Times New Roman" w:cstheme="minorHAnsi"/>
          <w:color w:val="222222"/>
          <w:sz w:val="24"/>
          <w:szCs w:val="24"/>
          <w:lang w:eastAsia="es-ES"/>
        </w:rPr>
        <w:t xml:space="preserve"> ubicado en el municipio de Malpartida de Cáceres</w:t>
      </w:r>
      <w:r w:rsidR="005D41A7" w:rsidRPr="00E14EBE">
        <w:rPr>
          <w:rFonts w:eastAsia="Times New Roman" w:cstheme="minorHAnsi"/>
          <w:color w:val="222222"/>
          <w:sz w:val="24"/>
          <w:szCs w:val="24"/>
          <w:lang w:eastAsia="es-ES"/>
        </w:rPr>
        <w:t>.</w:t>
      </w:r>
    </w:p>
    <w:p w14:paraId="3A71F899" w14:textId="77777777" w:rsidR="005D41A7" w:rsidRPr="00E14EBE" w:rsidRDefault="005D41A7" w:rsidP="005D41A7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4"/>
          <w:szCs w:val="24"/>
          <w:lang w:eastAsia="es-ES"/>
        </w:rPr>
      </w:pPr>
    </w:p>
    <w:p w14:paraId="058143C7" w14:textId="14360B25" w:rsidR="007206DD" w:rsidRPr="00E14EBE" w:rsidRDefault="007206DD" w:rsidP="005D41A7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4"/>
          <w:szCs w:val="24"/>
          <w:lang w:eastAsia="es-ES"/>
        </w:rPr>
      </w:pPr>
      <w:r w:rsidRPr="007206DD">
        <w:rPr>
          <w:rFonts w:eastAsia="Times New Roman" w:cstheme="minorHAnsi"/>
          <w:color w:val="222222"/>
          <w:sz w:val="24"/>
          <w:szCs w:val="24"/>
          <w:lang w:eastAsia="es-ES"/>
        </w:rPr>
        <w:t>Ya está abierto el periodo de prescripciones</w:t>
      </w:r>
      <w:r w:rsidR="005D41A7" w:rsidRPr="00E14EBE">
        <w:rPr>
          <w:rFonts w:eastAsia="Times New Roman" w:cstheme="minorHAnsi"/>
          <w:color w:val="222222"/>
          <w:sz w:val="24"/>
          <w:szCs w:val="24"/>
          <w:lang w:eastAsia="es-ES"/>
        </w:rPr>
        <w:t xml:space="preserve"> que finaliza el próximo 3 de mayo</w:t>
      </w:r>
      <w:r w:rsidRPr="007206DD">
        <w:rPr>
          <w:rFonts w:eastAsia="Times New Roman" w:cstheme="minorHAnsi"/>
          <w:color w:val="222222"/>
          <w:sz w:val="24"/>
          <w:szCs w:val="24"/>
          <w:lang w:eastAsia="es-ES"/>
        </w:rPr>
        <w:t xml:space="preserve">. El taller </w:t>
      </w:r>
      <w:r w:rsidR="005D41A7" w:rsidRPr="00E14EBE">
        <w:rPr>
          <w:rFonts w:eastAsia="Times New Roman" w:cstheme="minorHAnsi"/>
          <w:color w:val="222222"/>
          <w:sz w:val="24"/>
          <w:szCs w:val="24"/>
          <w:lang w:eastAsia="es-ES"/>
        </w:rPr>
        <w:t xml:space="preserve">acabará </w:t>
      </w:r>
      <w:r w:rsidRPr="007206DD">
        <w:rPr>
          <w:rFonts w:eastAsia="Times New Roman" w:cstheme="minorHAnsi"/>
          <w:color w:val="222222"/>
          <w:sz w:val="24"/>
          <w:szCs w:val="24"/>
          <w:lang w:eastAsia="es-ES"/>
        </w:rPr>
        <w:t>con la inauguración de las obras realizadas por los artistas y</w:t>
      </w:r>
      <w:r w:rsidR="005D41A7" w:rsidRPr="00E14EBE">
        <w:rPr>
          <w:rFonts w:eastAsia="Times New Roman" w:cstheme="minorHAnsi"/>
          <w:color w:val="222222"/>
          <w:sz w:val="24"/>
          <w:szCs w:val="24"/>
          <w:lang w:eastAsia="es-ES"/>
        </w:rPr>
        <w:t xml:space="preserve"> </w:t>
      </w:r>
      <w:r w:rsidRPr="007206DD">
        <w:rPr>
          <w:rFonts w:eastAsia="Times New Roman" w:cstheme="minorHAnsi"/>
          <w:color w:val="222222"/>
          <w:sz w:val="24"/>
          <w:szCs w:val="24"/>
          <w:lang w:eastAsia="es-ES"/>
        </w:rPr>
        <w:t xml:space="preserve">quedarán expuestas </w:t>
      </w:r>
      <w:r w:rsidRPr="007206DD">
        <w:rPr>
          <w:rFonts w:eastAsia="Times New Roman" w:cstheme="minorHAnsi"/>
          <w:color w:val="222222"/>
          <w:sz w:val="24"/>
          <w:szCs w:val="24"/>
          <w:lang w:eastAsia="es-ES"/>
        </w:rPr>
        <w:lastRenderedPageBreak/>
        <w:t>durante un tiempo en el Museo Vostell</w:t>
      </w:r>
      <w:r w:rsidR="005D41A7" w:rsidRPr="00E14EBE">
        <w:rPr>
          <w:rFonts w:eastAsia="Times New Roman" w:cstheme="minorHAnsi"/>
          <w:color w:val="222222"/>
          <w:sz w:val="24"/>
          <w:szCs w:val="24"/>
          <w:lang w:eastAsia="es-ES"/>
        </w:rPr>
        <w:t xml:space="preserve"> </w:t>
      </w:r>
      <w:r w:rsidR="00352486">
        <w:rPr>
          <w:rFonts w:eastAsia="Times New Roman" w:cstheme="minorHAnsi"/>
          <w:color w:val="222222"/>
          <w:sz w:val="24"/>
          <w:szCs w:val="24"/>
          <w:lang w:eastAsia="es-ES"/>
        </w:rPr>
        <w:t xml:space="preserve">Malpartida </w:t>
      </w:r>
      <w:r w:rsidR="005D41A7" w:rsidRPr="00E14EBE">
        <w:rPr>
          <w:rFonts w:eastAsia="Times New Roman" w:cstheme="minorHAnsi"/>
          <w:color w:val="222222"/>
          <w:sz w:val="24"/>
          <w:szCs w:val="24"/>
          <w:lang w:eastAsia="es-ES"/>
        </w:rPr>
        <w:t>para que puedan ser visitadas por el público en general.</w:t>
      </w:r>
    </w:p>
    <w:p w14:paraId="3733722B" w14:textId="00B7FEBE" w:rsidR="005D41A7" w:rsidRPr="00E14EBE" w:rsidRDefault="005D41A7" w:rsidP="005D41A7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4"/>
          <w:szCs w:val="24"/>
          <w:lang w:eastAsia="es-ES"/>
        </w:rPr>
      </w:pPr>
    </w:p>
    <w:p w14:paraId="596AC6E3" w14:textId="110CEBB8" w:rsidR="00214E3C" w:rsidRDefault="005D41A7" w:rsidP="00E14EBE">
      <w:pPr>
        <w:shd w:val="clear" w:color="auto" w:fill="FFFFFF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E14EBE">
        <w:rPr>
          <w:rFonts w:eastAsia="Times New Roman" w:cstheme="minorHAnsi"/>
          <w:color w:val="222222"/>
          <w:sz w:val="24"/>
          <w:szCs w:val="24"/>
          <w:lang w:eastAsia="es-ES"/>
        </w:rPr>
        <w:t xml:space="preserve">Además, está previsto que, en el mes de octubre, se desarrollen otros dos talleres como son el de </w:t>
      </w:r>
      <w:r w:rsidR="00214E3C" w:rsidRPr="00E14EBE">
        <w:rPr>
          <w:rFonts w:cstheme="minorHAnsi"/>
          <w:color w:val="000000"/>
          <w:sz w:val="24"/>
          <w:szCs w:val="24"/>
        </w:rPr>
        <w:t>“Cultura, comunicación y redes sociales. Impartido por Semíramis González, del 5 al 7 de octubre en la Facultad de Ciencias de la Documentación y la Comunicación</w:t>
      </w:r>
      <w:r w:rsidRPr="00E14EBE">
        <w:rPr>
          <w:rFonts w:cstheme="minorHAnsi"/>
          <w:color w:val="000000"/>
          <w:sz w:val="24"/>
          <w:szCs w:val="24"/>
        </w:rPr>
        <w:t xml:space="preserve"> en Badajoz. Y el de </w:t>
      </w:r>
      <w:r w:rsidR="00214E3C" w:rsidRPr="00E14EBE">
        <w:rPr>
          <w:rFonts w:cstheme="minorHAnsi"/>
          <w:color w:val="000000"/>
          <w:sz w:val="24"/>
          <w:szCs w:val="24"/>
        </w:rPr>
        <w:t>“Los Algoritmos del Arte”, del 19 al 22 de octubre. Impartido por Daniel Canogar en el MEIAC</w:t>
      </w:r>
      <w:r w:rsidRPr="00E14EBE">
        <w:rPr>
          <w:rFonts w:cstheme="minorHAnsi"/>
          <w:color w:val="000000"/>
          <w:sz w:val="24"/>
          <w:szCs w:val="24"/>
        </w:rPr>
        <w:t xml:space="preserve"> de </w:t>
      </w:r>
      <w:r w:rsidR="00E14EBE">
        <w:rPr>
          <w:rFonts w:cstheme="minorHAnsi"/>
          <w:color w:val="000000"/>
          <w:sz w:val="24"/>
          <w:szCs w:val="24"/>
        </w:rPr>
        <w:t>Badajoz.</w:t>
      </w:r>
    </w:p>
    <w:p w14:paraId="37BBAAF1" w14:textId="3599A2C3" w:rsidR="00F779B6" w:rsidRDefault="00F779B6" w:rsidP="00E14EBE">
      <w:pPr>
        <w:shd w:val="clear" w:color="auto" w:fill="FFFFFF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14:paraId="6205EA0E" w14:textId="77777777" w:rsidR="00F779B6" w:rsidRPr="00E14EBE" w:rsidRDefault="00F779B6" w:rsidP="00E14EBE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4"/>
          <w:szCs w:val="24"/>
          <w:lang w:eastAsia="es-ES"/>
        </w:rPr>
      </w:pPr>
    </w:p>
    <w:p w14:paraId="1BFE0177" w14:textId="6D74713B" w:rsidR="00E14EBE" w:rsidRPr="00352486" w:rsidRDefault="00E14EBE" w:rsidP="007206DD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  <w:lang w:eastAsia="es-ES"/>
        </w:rPr>
      </w:pPr>
      <w:r w:rsidRPr="00352486">
        <w:rPr>
          <w:rFonts w:eastAsia="Times New Roman" w:cstheme="minorHAnsi"/>
          <w:b/>
          <w:bCs/>
          <w:color w:val="222222"/>
          <w:sz w:val="24"/>
          <w:szCs w:val="24"/>
          <w:lang w:eastAsia="es-ES"/>
        </w:rPr>
        <w:t>OBRA ABIERTA</w:t>
      </w:r>
      <w:r w:rsidR="00352486" w:rsidRPr="00352486">
        <w:rPr>
          <w:rFonts w:eastAsia="Times New Roman" w:cstheme="minorHAnsi"/>
          <w:b/>
          <w:bCs/>
          <w:color w:val="222222"/>
          <w:sz w:val="24"/>
          <w:szCs w:val="24"/>
          <w:lang w:eastAsia="es-ES"/>
        </w:rPr>
        <w:t>_</w:t>
      </w:r>
      <w:r w:rsidRPr="00352486">
        <w:rPr>
          <w:rFonts w:eastAsia="Times New Roman" w:cstheme="minorHAnsi"/>
          <w:b/>
          <w:bCs/>
          <w:color w:val="222222"/>
          <w:sz w:val="24"/>
          <w:szCs w:val="24"/>
          <w:lang w:eastAsia="es-ES"/>
        </w:rPr>
        <w:t xml:space="preserve">FORMACIÓN </w:t>
      </w:r>
    </w:p>
    <w:p w14:paraId="77E4B372" w14:textId="77777777" w:rsidR="00E14EBE" w:rsidRPr="00E14EBE" w:rsidRDefault="00E14EBE" w:rsidP="007206DD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  <w:u w:val="single"/>
          <w:lang w:eastAsia="es-ES"/>
        </w:rPr>
      </w:pPr>
    </w:p>
    <w:p w14:paraId="17B3889B" w14:textId="3B29D2F4" w:rsidR="00E14EBE" w:rsidRPr="00E14EBE" w:rsidRDefault="00E14EBE" w:rsidP="00E14EBE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4"/>
          <w:szCs w:val="24"/>
          <w:lang w:eastAsia="es-ES"/>
        </w:rPr>
      </w:pPr>
      <w:r w:rsidRPr="00E14EBE">
        <w:rPr>
          <w:rFonts w:eastAsia="Times New Roman" w:cstheme="minorHAnsi"/>
          <w:color w:val="222222"/>
          <w:sz w:val="24"/>
          <w:szCs w:val="24"/>
          <w:lang w:eastAsia="es-ES"/>
        </w:rPr>
        <w:t>En la Fundación Caja Extremadura estamos comprometidos con el desarrollo y la promoción del arte. En estos últimos años ofrece a la sociedad un nuevo concepto, el de Obra Abierta, con el que unifica, en una nueva plataforma artística, las diferentes vertientes creativas.</w:t>
      </w:r>
    </w:p>
    <w:p w14:paraId="5D8C5269" w14:textId="77777777" w:rsidR="00E14EBE" w:rsidRPr="00E14EBE" w:rsidRDefault="00E14EBE" w:rsidP="00E14EBE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4"/>
          <w:szCs w:val="24"/>
          <w:lang w:eastAsia="es-ES"/>
        </w:rPr>
      </w:pPr>
    </w:p>
    <w:p w14:paraId="6B427782" w14:textId="0E756DA6" w:rsidR="00E14EBE" w:rsidRPr="00E14EBE" w:rsidRDefault="00E14EBE" w:rsidP="00E14EBE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4"/>
          <w:szCs w:val="24"/>
          <w:lang w:eastAsia="es-ES"/>
        </w:rPr>
      </w:pPr>
      <w:r w:rsidRPr="00E14EBE">
        <w:rPr>
          <w:rFonts w:eastAsia="Times New Roman" w:cstheme="minorHAnsi"/>
          <w:color w:val="222222"/>
          <w:sz w:val="24"/>
          <w:szCs w:val="24"/>
          <w:lang w:eastAsia="es-ES"/>
        </w:rPr>
        <w:t>Pero desde la Fundación se ha querido dar un paso más en el apoyo al sector creativo y cultural mediante la realización de actividades eminentemente formativas convocadas bajo el epígrafe de Obra Abierta</w:t>
      </w:r>
      <w:r w:rsidR="00352486">
        <w:rPr>
          <w:rFonts w:eastAsia="Times New Roman" w:cstheme="minorHAnsi"/>
          <w:color w:val="222222"/>
          <w:sz w:val="24"/>
          <w:szCs w:val="24"/>
          <w:lang w:eastAsia="es-ES"/>
        </w:rPr>
        <w:t>_</w:t>
      </w:r>
      <w:r w:rsidRPr="00E14EBE">
        <w:rPr>
          <w:rFonts w:eastAsia="Times New Roman" w:cstheme="minorHAnsi"/>
          <w:color w:val="222222"/>
          <w:sz w:val="24"/>
          <w:szCs w:val="24"/>
          <w:lang w:eastAsia="es-ES"/>
        </w:rPr>
        <w:t>Formación.  En ellas se abordarán algunos de los temas que preocupan a la sociedad en estos momentos, tales como conocer tendencias y aprovechar las oportunidades que brindan las herramientas digitales en el ámbito de las comunicaciones y el networking o, en el campo de la creación y producción cultural y artística, ofertar una serie de talleres reflejo de las narrativas y expresiones artísticas de nuestro tiempo.</w:t>
      </w:r>
    </w:p>
    <w:p w14:paraId="6FEFAF9C" w14:textId="77777777" w:rsidR="00E14EBE" w:rsidRPr="00E14EBE" w:rsidRDefault="00E14EBE" w:rsidP="00E14EBE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es-ES"/>
        </w:rPr>
      </w:pPr>
    </w:p>
    <w:p w14:paraId="315C3BBE" w14:textId="223B2F19" w:rsidR="00E14EBE" w:rsidRPr="007206DD" w:rsidRDefault="00E14EBE" w:rsidP="007206D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es-ES"/>
        </w:rPr>
      </w:pPr>
      <w:r>
        <w:rPr>
          <w:rFonts w:eastAsia="Times New Roman" w:cstheme="minorHAnsi"/>
          <w:color w:val="222222"/>
          <w:sz w:val="24"/>
          <w:szCs w:val="24"/>
          <w:lang w:eastAsia="es-ES"/>
        </w:rPr>
        <w:t xml:space="preserve">* Os adjuntamos las bases del Taller en este enlace: </w:t>
      </w:r>
    </w:p>
    <w:p w14:paraId="63602854" w14:textId="36D8477C" w:rsidR="007206DD" w:rsidRPr="007206DD" w:rsidRDefault="007206DD" w:rsidP="007206D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es-ES"/>
        </w:rPr>
      </w:pPr>
      <w:r w:rsidRPr="007206DD">
        <w:rPr>
          <w:rFonts w:eastAsia="Times New Roman" w:cstheme="minorHAnsi"/>
          <w:color w:val="222222"/>
          <w:sz w:val="24"/>
          <w:szCs w:val="24"/>
          <w:lang w:eastAsia="es-ES"/>
        </w:rPr>
        <w:t>  </w:t>
      </w:r>
    </w:p>
    <w:p w14:paraId="7AF813DA" w14:textId="77777777" w:rsidR="007206DD" w:rsidRPr="007206DD" w:rsidRDefault="00653F1F" w:rsidP="007206D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es-ES"/>
        </w:rPr>
      </w:pPr>
      <w:hyperlink r:id="rId7" w:tgtFrame="_blank" w:history="1">
        <w:r w:rsidR="007206DD" w:rsidRPr="007206DD">
          <w:rPr>
            <w:rFonts w:eastAsia="Times New Roman" w:cstheme="minorHAnsi"/>
            <w:color w:val="1155CC"/>
            <w:sz w:val="24"/>
            <w:szCs w:val="24"/>
            <w:u w:val="single"/>
            <w:lang w:eastAsia="es-ES"/>
          </w:rPr>
          <w:t>https://www.fundacioncajaextremadura.com/area-cultural-y-educativa/obra-abierta_-formacion/</w:t>
        </w:r>
      </w:hyperlink>
    </w:p>
    <w:p w14:paraId="1A1E7D45" w14:textId="77777777" w:rsidR="007206DD" w:rsidRPr="007206DD" w:rsidRDefault="007206DD" w:rsidP="007206D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es-ES"/>
        </w:rPr>
      </w:pPr>
      <w:r w:rsidRPr="007206DD">
        <w:rPr>
          <w:rFonts w:eastAsia="Times New Roman" w:cstheme="minorHAnsi"/>
          <w:color w:val="222222"/>
          <w:sz w:val="24"/>
          <w:szCs w:val="24"/>
          <w:lang w:eastAsia="es-ES"/>
        </w:rPr>
        <w:t> </w:t>
      </w:r>
    </w:p>
    <w:p w14:paraId="07D306DA" w14:textId="3DEA1355" w:rsidR="00E14EBE" w:rsidRDefault="00775DE6">
      <w:pPr>
        <w:rPr>
          <w:rFonts w:eastAsia="Times New Roman" w:cstheme="minorHAnsi"/>
          <w:color w:val="222222"/>
          <w:sz w:val="24"/>
          <w:szCs w:val="24"/>
          <w:lang w:eastAsia="es-ES"/>
        </w:rPr>
      </w:pPr>
      <w:r>
        <w:rPr>
          <w:rFonts w:eastAsia="Times New Roman" w:cstheme="minorHAnsi"/>
          <w:color w:val="222222"/>
          <w:sz w:val="24"/>
          <w:szCs w:val="24"/>
          <w:lang w:eastAsia="es-ES"/>
        </w:rPr>
        <w:t xml:space="preserve">Podéis saber más de Eugenio Ampudia y Semiramis González en ambos enlaces a sus páginas: </w:t>
      </w:r>
    </w:p>
    <w:p w14:paraId="06E57E41" w14:textId="538A9DC2" w:rsidR="007206DD" w:rsidRPr="00E14EBE" w:rsidRDefault="00653F1F">
      <w:pPr>
        <w:rPr>
          <w:rFonts w:cstheme="minorHAnsi"/>
          <w:sz w:val="24"/>
          <w:szCs w:val="24"/>
        </w:rPr>
      </w:pPr>
      <w:hyperlink r:id="rId8" w:history="1">
        <w:r w:rsidR="00BB08CF" w:rsidRPr="00E14EBE">
          <w:rPr>
            <w:rStyle w:val="Hipervnculo"/>
            <w:rFonts w:cstheme="minorHAnsi"/>
            <w:sz w:val="24"/>
            <w:szCs w:val="24"/>
          </w:rPr>
          <w:t>http://www.eugenioampudia.net/</w:t>
        </w:r>
      </w:hyperlink>
    </w:p>
    <w:p w14:paraId="795708F5" w14:textId="14AA6966" w:rsidR="00BB08CF" w:rsidRDefault="00653F1F">
      <w:hyperlink r:id="rId9" w:history="1">
        <w:r w:rsidR="00775DE6" w:rsidRPr="00CF0E76">
          <w:rPr>
            <w:rStyle w:val="Hipervnculo"/>
            <w:rFonts w:cstheme="minorHAnsi"/>
            <w:sz w:val="24"/>
            <w:szCs w:val="24"/>
          </w:rPr>
          <w:t>http://semiramisgonzalez.com/sobre-mi/</w:t>
        </w:r>
      </w:hyperlink>
    </w:p>
    <w:p w14:paraId="2ADACB0A" w14:textId="77777777" w:rsidR="00BB08CF" w:rsidRDefault="00BB08CF"/>
    <w:p w14:paraId="614625AE" w14:textId="77777777" w:rsidR="00BB08CF" w:rsidRDefault="00BB08CF"/>
    <w:sectPr w:rsidR="00BB08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D0B27"/>
    <w:multiLevelType w:val="multilevel"/>
    <w:tmpl w:val="1FB26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DD"/>
    <w:rsid w:val="00214E3C"/>
    <w:rsid w:val="00223344"/>
    <w:rsid w:val="002B782E"/>
    <w:rsid w:val="002D5E26"/>
    <w:rsid w:val="00352486"/>
    <w:rsid w:val="005D41A7"/>
    <w:rsid w:val="00652B22"/>
    <w:rsid w:val="00653F1F"/>
    <w:rsid w:val="007206DD"/>
    <w:rsid w:val="00775DE6"/>
    <w:rsid w:val="00A80754"/>
    <w:rsid w:val="00BB08CF"/>
    <w:rsid w:val="00BE1A67"/>
    <w:rsid w:val="00E14EBE"/>
    <w:rsid w:val="00E8186E"/>
    <w:rsid w:val="00EC09EB"/>
    <w:rsid w:val="00F7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D6F2B"/>
  <w15:chartTrackingRefBased/>
  <w15:docId w15:val="{D42F494D-FEDD-4787-A6F9-68E7BDA4A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B08C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B08CF"/>
    <w:rPr>
      <w:color w:val="605E5C"/>
      <w:shd w:val="clear" w:color="auto" w:fill="E1DFDD"/>
    </w:rPr>
  </w:style>
  <w:style w:type="paragraph" w:customStyle="1" w:styleId="m6465490699967012180msolistparagraph">
    <w:name w:val="m_6465490699967012180msolistparagraph"/>
    <w:basedOn w:val="Normal"/>
    <w:rsid w:val="00214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il">
    <w:name w:val="il"/>
    <w:basedOn w:val="Fuentedeprrafopredeter"/>
    <w:rsid w:val="00214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49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ugenioampudia.ne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undacioncajaextremadura.com/area-cultural-y-educativa/obra-abierta_-formacio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semiramisgonzalez.com/sobre-mi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1359</TotalTime>
  <Pages>2</Pages>
  <Words>596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román</dc:creator>
  <cp:keywords/>
  <dc:description/>
  <cp:lastModifiedBy>Pablo Floriano Reviriego</cp:lastModifiedBy>
  <cp:revision>8</cp:revision>
  <dcterms:created xsi:type="dcterms:W3CDTF">2022-04-03T16:36:00Z</dcterms:created>
  <dcterms:modified xsi:type="dcterms:W3CDTF">2022-04-06T15:30:00Z</dcterms:modified>
</cp:coreProperties>
</file>